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20" w:type="dxa"/>
        <w:tblInd w:w="93" w:type="dxa"/>
        <w:tblLook w:val="04A0"/>
      </w:tblPr>
      <w:tblGrid>
        <w:gridCol w:w="2320"/>
        <w:gridCol w:w="1360"/>
        <w:gridCol w:w="1285"/>
        <w:gridCol w:w="1420"/>
        <w:gridCol w:w="1360"/>
        <w:gridCol w:w="1300"/>
        <w:gridCol w:w="1400"/>
        <w:gridCol w:w="1285"/>
        <w:gridCol w:w="1132"/>
        <w:gridCol w:w="1285"/>
      </w:tblGrid>
      <w:tr w:rsidR="00877438" w:rsidRPr="00877438" w:rsidTr="00877438">
        <w:trPr>
          <w:trHeight w:val="78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Cost Total fără TVA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TVA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Cost total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Valoare eligibilă fără TVA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TVA eligibilă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Total eligibil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Valoare neeligibilă fără TVA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Valoare TVA neeligibilă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Total neeligibil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4=2+3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7=5+6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10=8+9</w:t>
            </w:r>
          </w:p>
        </w:tc>
      </w:tr>
      <w:tr w:rsidR="00877438" w:rsidRPr="00877438" w:rsidTr="00877438">
        <w:trPr>
          <w:trHeight w:val="19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877438" w:rsidRPr="00877438" w:rsidTr="00877438">
        <w:trPr>
          <w:trHeight w:val="300"/>
        </w:trPr>
        <w:tc>
          <w:tcPr>
            <w:tcW w:w="12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Capitolul 1 - Cheltuieli pentru obținerea și amenajarea terenului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7438" w:rsidRPr="00877438" w:rsidTr="00877438">
        <w:trPr>
          <w:trHeight w:val="7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1.1 Cheltuieli pentru achiziția de teren cu sau fără construcții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1.2 Cheltuieli pentru amenajarea terenului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1007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1.3 Cheltuieli cu amenajări pentru protecţia mediului şi aducerea la starea iniţială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3,492.63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663.60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sz w:val="20"/>
                <w:szCs w:val="20"/>
              </w:rPr>
              <w:t>4,156.23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3,492.63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663.60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4,156.23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Capitol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3,492.63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663.60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4,156.23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3,492.63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663.60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4,156.23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13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Capitolul 2 - Cheltuieli pentru asigurarea utilităţilor necesare obiectivului</w:t>
            </w:r>
          </w:p>
        </w:tc>
      </w:tr>
      <w:tr w:rsidR="00877438" w:rsidRPr="00877438" w:rsidTr="00877438">
        <w:trPr>
          <w:trHeight w:val="7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2.1 Cheltuieli pentru asigurarea utilităţilor necesare obiectivului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73,256.81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13,918.79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87,175.60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73,256.81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13,918.79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87,175.60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Capitol 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73,256.81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13,918.79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87,175.60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73,256.81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13,918.79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87,175.60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12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Capitolul 3 - Cheltuieli pentru proiectare și asistență tehnică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7438" w:rsidRPr="00877438" w:rsidTr="00877438">
        <w:trPr>
          <w:trHeight w:val="18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3.1 Studii de teren (geotehnice, topografice, hidrologice, hidrogeotehnice, fotogrammetrice, topografice si de stabilire a terenului)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4,150.00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788.50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4,938.50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4,150.00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788.50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4,938.50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7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3.2 Taxe pentru obținerea  de avize, acorduri și autorizații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3.3 Proiectare și inginerie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250,050.00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47,509.50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297,559.50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250,050.00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47,509.50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297,559.50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3.4 Cheltuieli pentru consultanță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1,140.00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7,140.00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1,140.00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7,140.00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3.5. Cheltuieli cu asistență tehnică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10,450.00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65,450.00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10,450.00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65,450.00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570339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Capitol 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315,200.00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59,888.00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375,088.00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315,200.00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59,888.00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375,088.00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570339">
        <w:trPr>
          <w:trHeight w:val="300"/>
        </w:trPr>
        <w:tc>
          <w:tcPr>
            <w:tcW w:w="12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Capitolul 4 - Cheltuieli pentru investiția de bază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7438" w:rsidRPr="00877438" w:rsidTr="00877438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4.1 Cheltuieli pentru construcții și instalații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3,208,033.63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609,526.39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3,817,560.02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3,208,033.63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sz w:val="20"/>
                <w:szCs w:val="20"/>
              </w:rPr>
              <w:t>609,526.39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sz w:val="20"/>
                <w:szCs w:val="20"/>
              </w:rPr>
              <w:t>3,817,560.02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4.2. Dotări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4,651,165.00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883,721.35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5,534,886.35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1,637,440.00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311,113.60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1,948,553.60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3,013,725.00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572,607.75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3,586,332.75</w:t>
            </w:r>
          </w:p>
        </w:tc>
      </w:tr>
      <w:tr w:rsidR="00877438" w:rsidRPr="00877438" w:rsidTr="00877438">
        <w:trPr>
          <w:trHeight w:val="78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4.3 Construcţii, instalaţii si dotari - cheltuieli conexe investitiei de baza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Capitol 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7,859,198.63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1,493,247.74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9,352,446.37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4,845,473.63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sz w:val="20"/>
                <w:szCs w:val="20"/>
              </w:rPr>
              <w:t>920,639.99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sz w:val="20"/>
                <w:szCs w:val="20"/>
              </w:rPr>
              <w:t>5,766,113.62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3,013,725.00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572,607.75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3,586,332.75</w:t>
            </w:r>
          </w:p>
        </w:tc>
      </w:tr>
      <w:tr w:rsidR="00877438" w:rsidRPr="00877438" w:rsidTr="00877438">
        <w:trPr>
          <w:trHeight w:val="300"/>
        </w:trPr>
        <w:tc>
          <w:tcPr>
            <w:tcW w:w="12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Capitolul 5 - Alte cheltuieli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7438" w:rsidRPr="00877438" w:rsidTr="00877438">
        <w:trPr>
          <w:trHeight w:val="377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5.1. Organizare de şantier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47,997.83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9,119.59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57,117.42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47,997.83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9,119.59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57,117.42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103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5.1.1 Cheltuieli pentru lucrări de construcții și instalații aferente organizării de șantier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2,850.00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17,850.00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2,850.00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17,850.00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5.1.2 Cheltuieli conexe organizării de șantier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32,997.83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6,269.59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39,267.42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32,997.83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6,269.59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39,267.42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5.2 Cheltuieli pentru comisioane, cote, taxe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37,947.51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37,947.51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37,947.51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37,947.51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5.3.  Cheltuieli diverse si neprevazute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393,134.56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74,695.57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467,830.13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393,134.56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74,695.57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467,830.13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Capitol 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479,079.90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83,815.15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562,895.05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479,079.90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83,815.15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562,895.05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126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Capitolul 6 Cheltuieli de informare și publicitatea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77438" w:rsidRPr="00877438" w:rsidTr="00877438">
        <w:trPr>
          <w:trHeight w:val="12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6.1 Cheltuieli de informare și publicitatea pentru proiect, care rezultă din obligațiile beneficiarului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1,805.00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11,305.00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1,805.00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11,305.00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Capitol 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1,805.00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11,305.00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9,500.00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1,805.00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11,305.00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30"/>
        </w:trPr>
        <w:tc>
          <w:tcPr>
            <w:tcW w:w="139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Capitolul 7 Cheltuieli cu activitatea de audit financiar extern</w:t>
            </w:r>
          </w:p>
        </w:tc>
      </w:tr>
      <w:tr w:rsidR="00877438" w:rsidRPr="00877438" w:rsidTr="00877438">
        <w:trPr>
          <w:trHeight w:val="57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7.1. Cheltuieli cu activitatea de audit financiar extern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4,750.00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29,750.00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4,750.00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29,750.00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877438" w:rsidRPr="00877438" w:rsidTr="00877438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Total Capitol 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77438" w:rsidRPr="00877438" w:rsidTr="0087743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 Total general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8,764,727.97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1,658,088.29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10,422,816.26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5,751,002.97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1,085,480.54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6,836,483.51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3,013,725.00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572,607.75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877438" w:rsidRPr="00877438" w:rsidRDefault="00877438" w:rsidP="008774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7743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3,586,332.75</w:t>
            </w:r>
          </w:p>
        </w:tc>
      </w:tr>
    </w:tbl>
    <w:p w:rsidR="00D24191" w:rsidRDefault="00D24191"/>
    <w:sectPr w:rsidR="00D24191" w:rsidSect="00877438">
      <w:headerReference w:type="default" r:id="rId6"/>
      <w:pgSz w:w="15840" w:h="12240" w:orient="landscape"/>
      <w:pgMar w:top="1260" w:right="720" w:bottom="63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28E" w:rsidRDefault="006B228E" w:rsidP="007F1632">
      <w:pPr>
        <w:spacing w:after="0" w:line="240" w:lineRule="auto"/>
      </w:pPr>
      <w:r>
        <w:separator/>
      </w:r>
    </w:p>
  </w:endnote>
  <w:endnote w:type="continuationSeparator" w:id="0">
    <w:p w:rsidR="006B228E" w:rsidRDefault="006B228E" w:rsidP="007F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28E" w:rsidRDefault="006B228E" w:rsidP="007F1632">
      <w:pPr>
        <w:spacing w:after="0" w:line="240" w:lineRule="auto"/>
      </w:pPr>
      <w:r>
        <w:separator/>
      </w:r>
    </w:p>
  </w:footnote>
  <w:footnote w:type="continuationSeparator" w:id="0">
    <w:p w:rsidR="006B228E" w:rsidRDefault="006B228E" w:rsidP="007F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32" w:rsidRPr="007F1632" w:rsidRDefault="007F1632">
    <w:pPr>
      <w:pStyle w:val="Header"/>
      <w:rPr>
        <w:lang w:val="ro-RO"/>
      </w:rPr>
    </w:pPr>
    <w:r w:rsidRPr="007F1632">
      <w:rPr>
        <w:b/>
        <w:lang w:val="ro-RO"/>
      </w:rPr>
      <w:t>Bugetul proiectului</w:t>
    </w:r>
    <w:r>
      <w:rPr>
        <w:lang w:val="ro-RO"/>
      </w:rPr>
      <w:t xml:space="preserve"> </w:t>
    </w:r>
    <w:r w:rsidRPr="007F1632">
      <w:rPr>
        <w:szCs w:val="20"/>
      </w:rPr>
      <w:t>„Extindere și dotare spații Urgență și amenajări incintă Spital Județean de Urgență Pitești”</w:t>
    </w:r>
    <w:r>
      <w:rPr>
        <w:szCs w:val="20"/>
      </w:rPr>
      <w:t xml:space="preserve"> </w:t>
    </w:r>
    <w:r>
      <w:rPr>
        <w:szCs w:val="20"/>
      </w:rPr>
      <w:tab/>
    </w:r>
    <w:r>
      <w:rPr>
        <w:szCs w:val="20"/>
      </w:rPr>
      <w:tab/>
    </w:r>
    <w:r>
      <w:rPr>
        <w:szCs w:val="20"/>
      </w:rPr>
      <w:tab/>
    </w:r>
    <w:r>
      <w:rPr>
        <w:szCs w:val="20"/>
      </w:rPr>
      <w:tab/>
    </w:r>
    <w:r>
      <w:rPr>
        <w:szCs w:val="20"/>
      </w:rPr>
      <w:tab/>
      <w:t>Anexa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632"/>
    <w:rsid w:val="00014EC3"/>
    <w:rsid w:val="00016C65"/>
    <w:rsid w:val="00017C21"/>
    <w:rsid w:val="00020A2C"/>
    <w:rsid w:val="000276B0"/>
    <w:rsid w:val="000405CF"/>
    <w:rsid w:val="00042076"/>
    <w:rsid w:val="000428F9"/>
    <w:rsid w:val="00053224"/>
    <w:rsid w:val="000551F1"/>
    <w:rsid w:val="00060B40"/>
    <w:rsid w:val="00062645"/>
    <w:rsid w:val="000706E4"/>
    <w:rsid w:val="00071D8B"/>
    <w:rsid w:val="0007234F"/>
    <w:rsid w:val="000770C4"/>
    <w:rsid w:val="0008082B"/>
    <w:rsid w:val="000866A9"/>
    <w:rsid w:val="00090523"/>
    <w:rsid w:val="00093AE8"/>
    <w:rsid w:val="000A78CD"/>
    <w:rsid w:val="000D0738"/>
    <w:rsid w:val="000E0EDE"/>
    <w:rsid w:val="000E1E46"/>
    <w:rsid w:val="000E3BBF"/>
    <w:rsid w:val="000E5D34"/>
    <w:rsid w:val="000E6650"/>
    <w:rsid w:val="000F43AD"/>
    <w:rsid w:val="001005BD"/>
    <w:rsid w:val="001010FF"/>
    <w:rsid w:val="00103996"/>
    <w:rsid w:val="0010746C"/>
    <w:rsid w:val="0011171E"/>
    <w:rsid w:val="00126C38"/>
    <w:rsid w:val="00133853"/>
    <w:rsid w:val="0013759D"/>
    <w:rsid w:val="00144007"/>
    <w:rsid w:val="00145249"/>
    <w:rsid w:val="00151EB0"/>
    <w:rsid w:val="00152998"/>
    <w:rsid w:val="00160F16"/>
    <w:rsid w:val="001616DC"/>
    <w:rsid w:val="001644D8"/>
    <w:rsid w:val="001704C6"/>
    <w:rsid w:val="00175316"/>
    <w:rsid w:val="0018754C"/>
    <w:rsid w:val="001C2DC4"/>
    <w:rsid w:val="001C50D0"/>
    <w:rsid w:val="001D3E7C"/>
    <w:rsid w:val="001D77AB"/>
    <w:rsid w:val="001E0F5C"/>
    <w:rsid w:val="001E431F"/>
    <w:rsid w:val="001F574E"/>
    <w:rsid w:val="0021714B"/>
    <w:rsid w:val="002204DF"/>
    <w:rsid w:val="00221BC7"/>
    <w:rsid w:val="00231C69"/>
    <w:rsid w:val="002526BE"/>
    <w:rsid w:val="002648D9"/>
    <w:rsid w:val="002656C2"/>
    <w:rsid w:val="00270D31"/>
    <w:rsid w:val="00271CDB"/>
    <w:rsid w:val="00275F5B"/>
    <w:rsid w:val="00277D62"/>
    <w:rsid w:val="002802CA"/>
    <w:rsid w:val="00290743"/>
    <w:rsid w:val="00291D38"/>
    <w:rsid w:val="002934E1"/>
    <w:rsid w:val="002946E9"/>
    <w:rsid w:val="00294F5B"/>
    <w:rsid w:val="002A1E95"/>
    <w:rsid w:val="002A69F6"/>
    <w:rsid w:val="002C29BC"/>
    <w:rsid w:val="002C4472"/>
    <w:rsid w:val="002D20AA"/>
    <w:rsid w:val="002D3C6E"/>
    <w:rsid w:val="002D6A85"/>
    <w:rsid w:val="002D6B08"/>
    <w:rsid w:val="002E12A3"/>
    <w:rsid w:val="00304FA9"/>
    <w:rsid w:val="00305D74"/>
    <w:rsid w:val="00306D45"/>
    <w:rsid w:val="003133E7"/>
    <w:rsid w:val="003265D5"/>
    <w:rsid w:val="00327451"/>
    <w:rsid w:val="00336B4A"/>
    <w:rsid w:val="00344184"/>
    <w:rsid w:val="003524DF"/>
    <w:rsid w:val="00373E2C"/>
    <w:rsid w:val="003743EA"/>
    <w:rsid w:val="00377967"/>
    <w:rsid w:val="00382F2D"/>
    <w:rsid w:val="00386733"/>
    <w:rsid w:val="0039167B"/>
    <w:rsid w:val="00393FF7"/>
    <w:rsid w:val="003954AA"/>
    <w:rsid w:val="003A1341"/>
    <w:rsid w:val="003B4061"/>
    <w:rsid w:val="003C377C"/>
    <w:rsid w:val="003C4E1E"/>
    <w:rsid w:val="003C6A3A"/>
    <w:rsid w:val="003C7819"/>
    <w:rsid w:val="003D4AE6"/>
    <w:rsid w:val="003D5D28"/>
    <w:rsid w:val="003E5BB9"/>
    <w:rsid w:val="003E7EBD"/>
    <w:rsid w:val="003F4DED"/>
    <w:rsid w:val="0040099F"/>
    <w:rsid w:val="00401C1B"/>
    <w:rsid w:val="004023CC"/>
    <w:rsid w:val="00415AC5"/>
    <w:rsid w:val="00431AE4"/>
    <w:rsid w:val="00437125"/>
    <w:rsid w:val="00443408"/>
    <w:rsid w:val="0044592D"/>
    <w:rsid w:val="00464FB9"/>
    <w:rsid w:val="00472818"/>
    <w:rsid w:val="00473AA1"/>
    <w:rsid w:val="00483BCC"/>
    <w:rsid w:val="00484625"/>
    <w:rsid w:val="004964BE"/>
    <w:rsid w:val="004A2456"/>
    <w:rsid w:val="004B1936"/>
    <w:rsid w:val="004D0390"/>
    <w:rsid w:val="004E1D3D"/>
    <w:rsid w:val="004E20B7"/>
    <w:rsid w:val="004E6788"/>
    <w:rsid w:val="004F0C22"/>
    <w:rsid w:val="004F38B6"/>
    <w:rsid w:val="00510409"/>
    <w:rsid w:val="0051108F"/>
    <w:rsid w:val="00514040"/>
    <w:rsid w:val="0052215E"/>
    <w:rsid w:val="00530EDC"/>
    <w:rsid w:val="005404C3"/>
    <w:rsid w:val="005451DD"/>
    <w:rsid w:val="0054745B"/>
    <w:rsid w:val="00547916"/>
    <w:rsid w:val="00547E7E"/>
    <w:rsid w:val="005623F2"/>
    <w:rsid w:val="00570339"/>
    <w:rsid w:val="00570900"/>
    <w:rsid w:val="00574EB7"/>
    <w:rsid w:val="005801A3"/>
    <w:rsid w:val="00580320"/>
    <w:rsid w:val="00582830"/>
    <w:rsid w:val="00584B36"/>
    <w:rsid w:val="005877D7"/>
    <w:rsid w:val="005901F8"/>
    <w:rsid w:val="00591D86"/>
    <w:rsid w:val="005A2785"/>
    <w:rsid w:val="005A719C"/>
    <w:rsid w:val="005B1334"/>
    <w:rsid w:val="005B256E"/>
    <w:rsid w:val="005C47CC"/>
    <w:rsid w:val="005C7D5F"/>
    <w:rsid w:val="005D48FA"/>
    <w:rsid w:val="005F4AB4"/>
    <w:rsid w:val="005F4F41"/>
    <w:rsid w:val="00605147"/>
    <w:rsid w:val="00610559"/>
    <w:rsid w:val="006110CF"/>
    <w:rsid w:val="00611311"/>
    <w:rsid w:val="00620337"/>
    <w:rsid w:val="0062078D"/>
    <w:rsid w:val="00622719"/>
    <w:rsid w:val="00625DF0"/>
    <w:rsid w:val="00626B29"/>
    <w:rsid w:val="0063776E"/>
    <w:rsid w:val="00640D6E"/>
    <w:rsid w:val="006447F3"/>
    <w:rsid w:val="00653B39"/>
    <w:rsid w:val="00662D01"/>
    <w:rsid w:val="006638FE"/>
    <w:rsid w:val="006804D7"/>
    <w:rsid w:val="00692541"/>
    <w:rsid w:val="006B0B00"/>
    <w:rsid w:val="006B228E"/>
    <w:rsid w:val="006C55AA"/>
    <w:rsid w:val="006D7BD0"/>
    <w:rsid w:val="006F70F0"/>
    <w:rsid w:val="007246BE"/>
    <w:rsid w:val="00724B13"/>
    <w:rsid w:val="00732CDB"/>
    <w:rsid w:val="00737EAD"/>
    <w:rsid w:val="00742846"/>
    <w:rsid w:val="00755D78"/>
    <w:rsid w:val="00755F30"/>
    <w:rsid w:val="007612C8"/>
    <w:rsid w:val="00767559"/>
    <w:rsid w:val="00767C7B"/>
    <w:rsid w:val="007802E4"/>
    <w:rsid w:val="007857CA"/>
    <w:rsid w:val="0078609F"/>
    <w:rsid w:val="007948E2"/>
    <w:rsid w:val="007A5FC9"/>
    <w:rsid w:val="007C6E5F"/>
    <w:rsid w:val="007D3573"/>
    <w:rsid w:val="007F0684"/>
    <w:rsid w:val="007F1632"/>
    <w:rsid w:val="00802E07"/>
    <w:rsid w:val="008173B6"/>
    <w:rsid w:val="00821219"/>
    <w:rsid w:val="008214D3"/>
    <w:rsid w:val="00832538"/>
    <w:rsid w:val="008407C2"/>
    <w:rsid w:val="008446A0"/>
    <w:rsid w:val="00846DBC"/>
    <w:rsid w:val="008507C2"/>
    <w:rsid w:val="00851966"/>
    <w:rsid w:val="00862B12"/>
    <w:rsid w:val="008746DC"/>
    <w:rsid w:val="00876292"/>
    <w:rsid w:val="00877438"/>
    <w:rsid w:val="0088001F"/>
    <w:rsid w:val="00890552"/>
    <w:rsid w:val="00896FD5"/>
    <w:rsid w:val="008B4C34"/>
    <w:rsid w:val="008B62D8"/>
    <w:rsid w:val="008B7B7B"/>
    <w:rsid w:val="008C7517"/>
    <w:rsid w:val="008D0447"/>
    <w:rsid w:val="008D1032"/>
    <w:rsid w:val="008D2063"/>
    <w:rsid w:val="008D2EF1"/>
    <w:rsid w:val="008E4B99"/>
    <w:rsid w:val="008E6393"/>
    <w:rsid w:val="0090633B"/>
    <w:rsid w:val="0091309A"/>
    <w:rsid w:val="00931897"/>
    <w:rsid w:val="00957FC2"/>
    <w:rsid w:val="00964537"/>
    <w:rsid w:val="009654E4"/>
    <w:rsid w:val="00971090"/>
    <w:rsid w:val="0097664E"/>
    <w:rsid w:val="0099456F"/>
    <w:rsid w:val="009A6D28"/>
    <w:rsid w:val="009B5F9A"/>
    <w:rsid w:val="009C1BB4"/>
    <w:rsid w:val="009C68F0"/>
    <w:rsid w:val="009F3048"/>
    <w:rsid w:val="009F5E94"/>
    <w:rsid w:val="00A06D4D"/>
    <w:rsid w:val="00A231ED"/>
    <w:rsid w:val="00A27FB8"/>
    <w:rsid w:val="00A371CE"/>
    <w:rsid w:val="00A402C4"/>
    <w:rsid w:val="00A44230"/>
    <w:rsid w:val="00A4442C"/>
    <w:rsid w:val="00A46CA3"/>
    <w:rsid w:val="00A50208"/>
    <w:rsid w:val="00A54791"/>
    <w:rsid w:val="00A62B6E"/>
    <w:rsid w:val="00A66DEB"/>
    <w:rsid w:val="00A6754D"/>
    <w:rsid w:val="00A72C90"/>
    <w:rsid w:val="00A730AA"/>
    <w:rsid w:val="00A74B5F"/>
    <w:rsid w:val="00A76409"/>
    <w:rsid w:val="00A856F7"/>
    <w:rsid w:val="00A925F3"/>
    <w:rsid w:val="00A96D99"/>
    <w:rsid w:val="00AA68FD"/>
    <w:rsid w:val="00AB1124"/>
    <w:rsid w:val="00AB3A48"/>
    <w:rsid w:val="00AB3EA1"/>
    <w:rsid w:val="00AC0C71"/>
    <w:rsid w:val="00AC645B"/>
    <w:rsid w:val="00AE496E"/>
    <w:rsid w:val="00AF588D"/>
    <w:rsid w:val="00AF707E"/>
    <w:rsid w:val="00B12850"/>
    <w:rsid w:val="00B15D72"/>
    <w:rsid w:val="00B21729"/>
    <w:rsid w:val="00B21DD2"/>
    <w:rsid w:val="00B230F9"/>
    <w:rsid w:val="00B33367"/>
    <w:rsid w:val="00B35262"/>
    <w:rsid w:val="00B61192"/>
    <w:rsid w:val="00B67428"/>
    <w:rsid w:val="00B71F50"/>
    <w:rsid w:val="00B77B0F"/>
    <w:rsid w:val="00B91716"/>
    <w:rsid w:val="00BA0983"/>
    <w:rsid w:val="00BA3092"/>
    <w:rsid w:val="00BB28A6"/>
    <w:rsid w:val="00BB6448"/>
    <w:rsid w:val="00BC3694"/>
    <w:rsid w:val="00BC3712"/>
    <w:rsid w:val="00BD4DC4"/>
    <w:rsid w:val="00BF163D"/>
    <w:rsid w:val="00BF671B"/>
    <w:rsid w:val="00C153B0"/>
    <w:rsid w:val="00C1589D"/>
    <w:rsid w:val="00C33A2F"/>
    <w:rsid w:val="00C409F3"/>
    <w:rsid w:val="00C57D2F"/>
    <w:rsid w:val="00C74BFC"/>
    <w:rsid w:val="00C7528A"/>
    <w:rsid w:val="00C87B4A"/>
    <w:rsid w:val="00C90F6E"/>
    <w:rsid w:val="00C95DC3"/>
    <w:rsid w:val="00CA29F9"/>
    <w:rsid w:val="00CA5D47"/>
    <w:rsid w:val="00CA72A7"/>
    <w:rsid w:val="00CB6BD8"/>
    <w:rsid w:val="00CC0EEF"/>
    <w:rsid w:val="00CC56E8"/>
    <w:rsid w:val="00CC6EBA"/>
    <w:rsid w:val="00CD50BB"/>
    <w:rsid w:val="00CE4EE5"/>
    <w:rsid w:val="00D01AE5"/>
    <w:rsid w:val="00D028E2"/>
    <w:rsid w:val="00D053A3"/>
    <w:rsid w:val="00D24191"/>
    <w:rsid w:val="00D24E61"/>
    <w:rsid w:val="00D37FD3"/>
    <w:rsid w:val="00D4388A"/>
    <w:rsid w:val="00D4667E"/>
    <w:rsid w:val="00D539D3"/>
    <w:rsid w:val="00D53CA1"/>
    <w:rsid w:val="00D83E8F"/>
    <w:rsid w:val="00D853FE"/>
    <w:rsid w:val="00D931A7"/>
    <w:rsid w:val="00DA124B"/>
    <w:rsid w:val="00DA1542"/>
    <w:rsid w:val="00DA29A9"/>
    <w:rsid w:val="00DB3B86"/>
    <w:rsid w:val="00DB4A86"/>
    <w:rsid w:val="00DC1E64"/>
    <w:rsid w:val="00DC3929"/>
    <w:rsid w:val="00DC61E0"/>
    <w:rsid w:val="00DD3CEA"/>
    <w:rsid w:val="00DD46AF"/>
    <w:rsid w:val="00DE0046"/>
    <w:rsid w:val="00DE1099"/>
    <w:rsid w:val="00DE3245"/>
    <w:rsid w:val="00DE6F14"/>
    <w:rsid w:val="00DE7F83"/>
    <w:rsid w:val="00DF2893"/>
    <w:rsid w:val="00DF3145"/>
    <w:rsid w:val="00DF3D8D"/>
    <w:rsid w:val="00DF5D4B"/>
    <w:rsid w:val="00DF64C5"/>
    <w:rsid w:val="00DF7A33"/>
    <w:rsid w:val="00E20AF5"/>
    <w:rsid w:val="00E21D60"/>
    <w:rsid w:val="00E254E7"/>
    <w:rsid w:val="00E32248"/>
    <w:rsid w:val="00E35A20"/>
    <w:rsid w:val="00E37693"/>
    <w:rsid w:val="00E40A06"/>
    <w:rsid w:val="00E418FB"/>
    <w:rsid w:val="00E41A46"/>
    <w:rsid w:val="00E46986"/>
    <w:rsid w:val="00E5294D"/>
    <w:rsid w:val="00E6099D"/>
    <w:rsid w:val="00E60AD6"/>
    <w:rsid w:val="00E7231C"/>
    <w:rsid w:val="00E948C3"/>
    <w:rsid w:val="00E950E3"/>
    <w:rsid w:val="00EA3FF9"/>
    <w:rsid w:val="00EB0DEE"/>
    <w:rsid w:val="00EB3E4C"/>
    <w:rsid w:val="00EB5E10"/>
    <w:rsid w:val="00EC31D7"/>
    <w:rsid w:val="00EC4A14"/>
    <w:rsid w:val="00EC6D91"/>
    <w:rsid w:val="00ED1A36"/>
    <w:rsid w:val="00ED5C74"/>
    <w:rsid w:val="00EE6630"/>
    <w:rsid w:val="00EF6AD2"/>
    <w:rsid w:val="00F001FA"/>
    <w:rsid w:val="00F01B91"/>
    <w:rsid w:val="00F03546"/>
    <w:rsid w:val="00F076A1"/>
    <w:rsid w:val="00F1439A"/>
    <w:rsid w:val="00F23187"/>
    <w:rsid w:val="00F31A2E"/>
    <w:rsid w:val="00F32DEB"/>
    <w:rsid w:val="00F51398"/>
    <w:rsid w:val="00F5637B"/>
    <w:rsid w:val="00F57F8B"/>
    <w:rsid w:val="00F7068A"/>
    <w:rsid w:val="00F70866"/>
    <w:rsid w:val="00F73BF5"/>
    <w:rsid w:val="00F74A41"/>
    <w:rsid w:val="00F7618E"/>
    <w:rsid w:val="00F76347"/>
    <w:rsid w:val="00F93B5E"/>
    <w:rsid w:val="00F95BF6"/>
    <w:rsid w:val="00FB4112"/>
    <w:rsid w:val="00FB65F6"/>
    <w:rsid w:val="00FC3679"/>
    <w:rsid w:val="00FC79C4"/>
    <w:rsid w:val="00FD201F"/>
    <w:rsid w:val="00FE3417"/>
    <w:rsid w:val="00FE3D94"/>
    <w:rsid w:val="00FE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16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1632"/>
  </w:style>
  <w:style w:type="paragraph" w:styleId="Footer">
    <w:name w:val="footer"/>
    <w:basedOn w:val="Normal"/>
    <w:link w:val="FooterChar"/>
    <w:uiPriority w:val="99"/>
    <w:semiHidden/>
    <w:unhideWhenUsed/>
    <w:rsid w:val="007F16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16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572</Words>
  <Characters>3264</Characters>
  <Application>Microsoft Office Word</Application>
  <DocSecurity>0</DocSecurity>
  <Lines>27</Lines>
  <Paragraphs>7</Paragraphs>
  <ScaleCrop>false</ScaleCrop>
  <Company>Consiliul Judetean Arges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dianam</dc:creator>
  <cp:keywords/>
  <dc:description/>
  <cp:lastModifiedBy>dianam</cp:lastModifiedBy>
  <cp:revision>5</cp:revision>
  <cp:lastPrinted>2018-04-05T14:18:00Z</cp:lastPrinted>
  <dcterms:created xsi:type="dcterms:W3CDTF">2018-04-05T14:05:00Z</dcterms:created>
  <dcterms:modified xsi:type="dcterms:W3CDTF">2018-04-05T14:18:00Z</dcterms:modified>
</cp:coreProperties>
</file>